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C7" w:rsidRPr="00A047C7" w:rsidRDefault="00A047C7" w:rsidP="007B1436">
      <w:pPr>
        <w:bidi/>
        <w:ind w:left="-90"/>
        <w:rPr>
          <w:rFonts w:cs="B Nazanin"/>
          <w:b/>
          <w:bCs/>
          <w:sz w:val="24"/>
          <w:szCs w:val="24"/>
          <w:lang w:bidi="fa-IR"/>
        </w:rPr>
      </w:pPr>
      <w:r w:rsidRPr="00A047C7">
        <w:rPr>
          <w:rFonts w:cs="B Nazanin"/>
          <w:b/>
          <w:bCs/>
          <w:sz w:val="24"/>
          <w:szCs w:val="24"/>
          <w:rtl/>
        </w:rPr>
        <w:t>اصطلاحات</w:t>
      </w:r>
      <w:r w:rsidRPr="00A047C7">
        <w:rPr>
          <w:rFonts w:ascii="Cambria" w:hAnsi="Cambria" w:cs="Cambria" w:hint="cs"/>
          <w:b/>
          <w:bCs/>
          <w:sz w:val="24"/>
          <w:szCs w:val="24"/>
          <w:rtl/>
        </w:rPr>
        <w:t> </w:t>
      </w:r>
      <w:r w:rsidRPr="00A047C7">
        <w:rPr>
          <w:rFonts w:cs="B Nazanin"/>
          <w:b/>
          <w:bCs/>
          <w:sz w:val="24"/>
          <w:szCs w:val="24"/>
          <w:lang w:bidi="fa-IR"/>
        </w:rPr>
        <w:t>COI</w:t>
      </w:r>
      <w:r w:rsidRPr="00A047C7">
        <w:rPr>
          <w:rFonts w:cs="B Nazanin"/>
          <w:b/>
          <w:bCs/>
          <w:sz w:val="24"/>
          <w:szCs w:val="24"/>
          <w:rtl/>
        </w:rPr>
        <w:t>،</w:t>
      </w:r>
      <w:r w:rsidRPr="00A047C7">
        <w:rPr>
          <w:rFonts w:ascii="Cambria" w:hAnsi="Cambria" w:cs="Cambria" w:hint="cs"/>
          <w:b/>
          <w:bCs/>
          <w:sz w:val="24"/>
          <w:szCs w:val="24"/>
          <w:rtl/>
        </w:rPr>
        <w:t> </w:t>
      </w:r>
      <w:r w:rsidRPr="00A047C7">
        <w:rPr>
          <w:rFonts w:cs="B Nazanin"/>
          <w:b/>
          <w:bCs/>
          <w:sz w:val="24"/>
          <w:szCs w:val="24"/>
          <w:lang w:bidi="fa-IR"/>
        </w:rPr>
        <w:t>COC</w:t>
      </w:r>
      <w:r w:rsidRPr="00A047C7">
        <w:rPr>
          <w:rFonts w:cs="B Nazanin"/>
          <w:b/>
          <w:bCs/>
          <w:sz w:val="24"/>
          <w:szCs w:val="24"/>
          <w:rtl/>
        </w:rPr>
        <w:t>،</w:t>
      </w:r>
      <w:r w:rsidRPr="00A047C7">
        <w:rPr>
          <w:rFonts w:ascii="Cambria" w:hAnsi="Cambria" w:cs="Cambria" w:hint="cs"/>
          <w:b/>
          <w:bCs/>
          <w:sz w:val="24"/>
          <w:szCs w:val="24"/>
          <w:rtl/>
        </w:rPr>
        <w:t> </w:t>
      </w:r>
      <w:r w:rsidRPr="00A047C7">
        <w:rPr>
          <w:rFonts w:cs="B Nazanin"/>
          <w:b/>
          <w:bCs/>
          <w:sz w:val="24"/>
          <w:szCs w:val="24"/>
          <w:lang w:bidi="fa-IR"/>
        </w:rPr>
        <w:t>VOC</w:t>
      </w:r>
      <w:r w:rsidRPr="00A047C7">
        <w:rPr>
          <w:rFonts w:cs="B Nazanin"/>
          <w:b/>
          <w:bCs/>
          <w:sz w:val="24"/>
          <w:szCs w:val="24"/>
          <w:rtl/>
        </w:rPr>
        <w:t xml:space="preserve"> و</w:t>
      </w:r>
      <w:r w:rsidRPr="00A047C7">
        <w:rPr>
          <w:rFonts w:ascii="Cambria" w:hAnsi="Cambria" w:cs="Cambria" w:hint="cs"/>
          <w:b/>
          <w:bCs/>
          <w:sz w:val="24"/>
          <w:szCs w:val="24"/>
          <w:rtl/>
        </w:rPr>
        <w:t> </w:t>
      </w:r>
      <w:r w:rsidRPr="00A047C7">
        <w:rPr>
          <w:rFonts w:cs="B Nazanin"/>
          <w:b/>
          <w:bCs/>
          <w:sz w:val="24"/>
          <w:szCs w:val="24"/>
          <w:lang w:bidi="fa-IR"/>
        </w:rPr>
        <w:t>PSI</w:t>
      </w:r>
      <w:r w:rsidRPr="00A047C7">
        <w:rPr>
          <w:rFonts w:cs="B Nazanin"/>
          <w:b/>
          <w:bCs/>
          <w:sz w:val="24"/>
          <w:szCs w:val="24"/>
          <w:rtl/>
        </w:rPr>
        <w:t xml:space="preserve"> چه</w:t>
      </w:r>
      <w:r w:rsidRPr="00A047C7">
        <w:rPr>
          <w:rFonts w:ascii="Cambria" w:hAnsi="Cambria" w:cs="Cambria" w:hint="cs"/>
          <w:b/>
          <w:bCs/>
          <w:sz w:val="24"/>
          <w:szCs w:val="24"/>
          <w:rtl/>
        </w:rPr>
        <w:t> </w:t>
      </w:r>
      <w:r w:rsidRPr="00A047C7">
        <w:rPr>
          <w:rFonts w:cs="B Nazanin"/>
          <w:b/>
          <w:bCs/>
          <w:sz w:val="24"/>
          <w:szCs w:val="24"/>
          <w:rtl/>
        </w:rPr>
        <w:t xml:space="preserve"> </w:t>
      </w:r>
      <w:r w:rsidRPr="00A047C7">
        <w:rPr>
          <w:rFonts w:cs="B Nazanin" w:hint="cs"/>
          <w:b/>
          <w:bCs/>
          <w:sz w:val="24"/>
          <w:szCs w:val="24"/>
          <w:rtl/>
        </w:rPr>
        <w:t>تفاوت</w:t>
      </w:r>
      <w:r w:rsidRPr="00A047C7">
        <w:rPr>
          <w:rFonts w:cs="B Nazanin"/>
          <w:b/>
          <w:bCs/>
          <w:sz w:val="24"/>
          <w:szCs w:val="24"/>
          <w:rtl/>
        </w:rPr>
        <w:t xml:space="preserve"> </w:t>
      </w:r>
      <w:r w:rsidRPr="00A047C7">
        <w:rPr>
          <w:rFonts w:cs="B Nazanin" w:hint="cs"/>
          <w:b/>
          <w:bCs/>
          <w:sz w:val="24"/>
          <w:szCs w:val="24"/>
          <w:rtl/>
        </w:rPr>
        <w:t>هایی</w:t>
      </w:r>
      <w:r w:rsidRPr="00A047C7">
        <w:rPr>
          <w:rFonts w:cs="B Nazanin"/>
          <w:b/>
          <w:bCs/>
          <w:sz w:val="24"/>
          <w:szCs w:val="24"/>
          <w:rtl/>
        </w:rPr>
        <w:t xml:space="preserve"> </w:t>
      </w:r>
      <w:r w:rsidRPr="00A047C7">
        <w:rPr>
          <w:rFonts w:cs="B Nazanin" w:hint="cs"/>
          <w:b/>
          <w:bCs/>
          <w:sz w:val="24"/>
          <w:szCs w:val="24"/>
          <w:rtl/>
        </w:rPr>
        <w:t>با</w:t>
      </w:r>
      <w:r w:rsidRPr="00A047C7">
        <w:rPr>
          <w:rFonts w:cs="B Nazanin"/>
          <w:b/>
          <w:bCs/>
          <w:sz w:val="24"/>
          <w:szCs w:val="24"/>
          <w:rtl/>
        </w:rPr>
        <w:t xml:space="preserve"> </w:t>
      </w:r>
      <w:r w:rsidRPr="00A047C7">
        <w:rPr>
          <w:rFonts w:cs="B Nazanin" w:hint="cs"/>
          <w:b/>
          <w:bCs/>
          <w:sz w:val="24"/>
          <w:szCs w:val="24"/>
          <w:rtl/>
        </w:rPr>
        <w:t>هم</w:t>
      </w:r>
      <w:r w:rsidRPr="00A047C7">
        <w:rPr>
          <w:rFonts w:cs="B Nazanin"/>
          <w:b/>
          <w:bCs/>
          <w:sz w:val="24"/>
          <w:szCs w:val="24"/>
          <w:rtl/>
        </w:rPr>
        <w:t xml:space="preserve"> </w:t>
      </w:r>
      <w:r w:rsidRPr="00A047C7">
        <w:rPr>
          <w:rFonts w:cs="B Nazanin" w:hint="cs"/>
          <w:b/>
          <w:bCs/>
          <w:sz w:val="24"/>
          <w:szCs w:val="24"/>
          <w:rtl/>
        </w:rPr>
        <w:t>دارند؟</w:t>
      </w:r>
      <w:r w:rsidRPr="00A047C7">
        <w:rPr>
          <w:rFonts w:cs="B Nazanin"/>
          <w:b/>
          <w:bCs/>
          <w:sz w:val="24"/>
          <w:szCs w:val="24"/>
          <w:rtl/>
        </w:rPr>
        <w:br/>
      </w:r>
      <w:r w:rsidRPr="00A047C7">
        <w:rPr>
          <w:rFonts w:cs="B Nazanin"/>
          <w:b/>
          <w:bCs/>
          <w:sz w:val="24"/>
          <w:szCs w:val="24"/>
          <w:lang w:bidi="fa-IR"/>
        </w:rPr>
        <w:t xml:space="preserve">COI (Certificate of inspection - </w:t>
      </w:r>
      <w:r w:rsidRPr="00A047C7">
        <w:rPr>
          <w:rFonts w:cs="B Nazanin"/>
          <w:b/>
          <w:bCs/>
          <w:sz w:val="24"/>
          <w:szCs w:val="24"/>
          <w:rtl/>
        </w:rPr>
        <w:t xml:space="preserve">گواهی بازرسی کالا اين گواهي بيان مي دارد كه كالا از لحاظ كمي، كيفي و بسته بندي با شرايط موجود در پرفورما مطابقت دارد که توسط شرکتهای بازرسی کننده صادر میگردد . </w:t>
      </w:r>
      <w:r w:rsidR="007B1436">
        <w:rPr>
          <w:rFonts w:cs="B Nazanin"/>
          <w:b/>
          <w:bCs/>
          <w:sz w:val="24"/>
          <w:szCs w:val="24"/>
        </w:rPr>
        <w:t xml:space="preserve"> </w:t>
      </w:r>
      <w:r w:rsidRPr="00A047C7">
        <w:rPr>
          <w:rFonts w:cs="B Nazanin"/>
          <w:b/>
          <w:bCs/>
          <w:sz w:val="24"/>
          <w:szCs w:val="24"/>
          <w:lang w:bidi="fa-IR"/>
        </w:rPr>
        <w:t>Ve</w:t>
      </w:r>
      <w:r w:rsidR="007B1436">
        <w:rPr>
          <w:rFonts w:cs="B Nazanin"/>
          <w:b/>
          <w:bCs/>
          <w:sz w:val="24"/>
          <w:szCs w:val="24"/>
          <w:lang w:bidi="fa-IR"/>
        </w:rPr>
        <w:t>rification Of Conformity</w:t>
      </w:r>
      <w:r w:rsidR="007B1436">
        <w:rPr>
          <w:rFonts w:cs="B Nazanin" w:hint="cs"/>
          <w:b/>
          <w:bCs/>
          <w:sz w:val="24"/>
          <w:szCs w:val="24"/>
          <w:rtl/>
          <w:lang w:bidi="fa-IR"/>
        </w:rPr>
        <w:t xml:space="preserve">یا </w:t>
      </w:r>
      <w:r w:rsidR="007B1436">
        <w:rPr>
          <w:rFonts w:cs="B Nazanin"/>
          <w:b/>
          <w:bCs/>
          <w:sz w:val="24"/>
          <w:szCs w:val="24"/>
          <w:lang w:bidi="fa-IR"/>
        </w:rPr>
        <w:t xml:space="preserve"> VOC </w:t>
      </w:r>
      <w:r w:rsidRPr="00A047C7">
        <w:rPr>
          <w:rFonts w:cs="B Nazanin"/>
          <w:b/>
          <w:bCs/>
          <w:sz w:val="24"/>
          <w:szCs w:val="24"/>
          <w:rtl/>
        </w:rPr>
        <w:t xml:space="preserve">تاییدیه انطباق کالا - گواهي انطباق كالا به استاندارد مورد نظر را گویند که توسط موسسه استاندارد و تحقیقات صنعتی ایران و یا شرکتها و موسسات مورد تایید آن صادر میگردد.اتاق بازرگاني بين المللي </w:t>
      </w:r>
      <w:r w:rsidRPr="00A047C7">
        <w:rPr>
          <w:rFonts w:cs="B Nazanin"/>
          <w:b/>
          <w:bCs/>
          <w:sz w:val="24"/>
          <w:szCs w:val="24"/>
          <w:lang w:bidi="fa-IR"/>
        </w:rPr>
        <w:t>ICC</w:t>
      </w:r>
      <w:r w:rsidRPr="00A047C7">
        <w:rPr>
          <w:rFonts w:cs="B Nazanin"/>
          <w:b/>
          <w:bCs/>
          <w:sz w:val="24"/>
          <w:szCs w:val="24"/>
          <w:rtl/>
        </w:rPr>
        <w:t xml:space="preserve"> در بند ب ـ 9 شرايط اينكوترمز، بازرسي پيش از حمل يا </w:t>
      </w:r>
      <w:r w:rsidRPr="00A047C7">
        <w:rPr>
          <w:rFonts w:cs="B Nazanin"/>
          <w:b/>
          <w:bCs/>
          <w:sz w:val="24"/>
          <w:szCs w:val="24"/>
          <w:lang w:bidi="fa-IR"/>
        </w:rPr>
        <w:t>PSI</w:t>
      </w:r>
      <w:r w:rsidRPr="00A047C7">
        <w:rPr>
          <w:rFonts w:cs="B Nazanin"/>
          <w:b/>
          <w:bCs/>
          <w:sz w:val="24"/>
          <w:szCs w:val="24"/>
          <w:rtl/>
        </w:rPr>
        <w:t xml:space="preserve"> را در تعريفي كه به </w:t>
      </w:r>
      <w:r w:rsidRPr="00A047C7">
        <w:rPr>
          <w:rFonts w:cs="B Nazanin"/>
          <w:b/>
          <w:bCs/>
          <w:sz w:val="24"/>
          <w:szCs w:val="24"/>
          <w:lang w:bidi="fa-IR"/>
        </w:rPr>
        <w:t>GATT</w:t>
      </w:r>
      <w:r w:rsidRPr="00A047C7">
        <w:rPr>
          <w:rFonts w:cs="B Nazanin"/>
          <w:b/>
          <w:bCs/>
          <w:sz w:val="24"/>
          <w:szCs w:val="24"/>
          <w:rtl/>
        </w:rPr>
        <w:t xml:space="preserve"> ارائه نموده چنين بيان نموده است: " فعاليت‌هاي بازرسي پيش از حمل شامل تمامي اقداماتي است كه بررسي كميت، كيفيت، قيمت از جهت نرخ ارز و شرايط مالي و يا طبقه‌بندي گمركي كالايي كه به قلمرو كشور استفاده كننده صادر مي‌شود مربوط مي‌باشد، مشروط بر اين كه اقدامات گمركي كشوري كه كالا از آنجا صادر شده صورت گرفته باشد‏. " بعضی از گواهی های صادره توسط شرکت های بازرسی به شرح ذیل می باشند: - گواهی بازرسی کالا ( کمی و کيفی ) </w:t>
      </w:r>
      <w:r w:rsidRPr="00A047C7">
        <w:rPr>
          <w:rFonts w:cs="B Nazanin"/>
          <w:b/>
          <w:bCs/>
          <w:sz w:val="24"/>
          <w:szCs w:val="24"/>
          <w:lang w:bidi="fa-IR"/>
        </w:rPr>
        <w:t xml:space="preserve">COI - </w:t>
      </w:r>
      <w:r w:rsidRPr="00A047C7">
        <w:rPr>
          <w:rFonts w:cs="B Nazanin"/>
          <w:b/>
          <w:bCs/>
          <w:sz w:val="24"/>
          <w:szCs w:val="24"/>
          <w:rtl/>
        </w:rPr>
        <w:t xml:space="preserve">گواهی بازرسی قبل از حمل </w:t>
      </w:r>
      <w:r w:rsidRPr="00A047C7">
        <w:rPr>
          <w:rFonts w:cs="B Nazanin"/>
          <w:b/>
          <w:bCs/>
          <w:sz w:val="24"/>
          <w:szCs w:val="24"/>
          <w:lang w:bidi="fa-IR"/>
        </w:rPr>
        <w:t xml:space="preserve">PSI - </w:t>
      </w:r>
      <w:r w:rsidRPr="00A047C7">
        <w:rPr>
          <w:rFonts w:cs="B Nazanin"/>
          <w:b/>
          <w:bCs/>
          <w:sz w:val="24"/>
          <w:szCs w:val="24"/>
          <w:rtl/>
        </w:rPr>
        <w:t xml:space="preserve">گواهی های آزمايشگاهی </w:t>
      </w:r>
      <w:r w:rsidRPr="00A047C7">
        <w:rPr>
          <w:rFonts w:cs="B Nazanin"/>
          <w:b/>
          <w:bCs/>
          <w:sz w:val="24"/>
          <w:szCs w:val="24"/>
          <w:lang w:bidi="fa-IR"/>
        </w:rPr>
        <w:t>TR</w:t>
      </w:r>
      <w:r w:rsidRPr="00A047C7">
        <w:rPr>
          <w:rFonts w:cs="B Nazanin"/>
          <w:b/>
          <w:bCs/>
          <w:sz w:val="24"/>
          <w:szCs w:val="24"/>
          <w:rtl/>
        </w:rPr>
        <w:t xml:space="preserve"> که معروف ترین آنها همان </w:t>
      </w:r>
      <w:r w:rsidRPr="00A047C7">
        <w:rPr>
          <w:rFonts w:cs="B Nazanin"/>
          <w:b/>
          <w:bCs/>
          <w:sz w:val="24"/>
          <w:szCs w:val="24"/>
          <w:lang w:bidi="fa-IR"/>
        </w:rPr>
        <w:t>COI</w:t>
      </w:r>
      <w:r w:rsidRPr="00A047C7">
        <w:rPr>
          <w:rFonts w:cs="B Nazanin"/>
          <w:b/>
          <w:bCs/>
          <w:sz w:val="24"/>
          <w:szCs w:val="24"/>
          <w:rtl/>
        </w:rPr>
        <w:t xml:space="preserve"> و </w:t>
      </w:r>
      <w:r w:rsidRPr="00A047C7">
        <w:rPr>
          <w:rFonts w:cs="B Nazanin"/>
          <w:b/>
          <w:bCs/>
          <w:sz w:val="24"/>
          <w:szCs w:val="24"/>
          <w:lang w:bidi="fa-IR"/>
        </w:rPr>
        <w:t>PSI</w:t>
      </w:r>
      <w:r w:rsidRPr="00A047C7">
        <w:rPr>
          <w:rFonts w:cs="B Nazanin"/>
          <w:b/>
          <w:bCs/>
          <w:sz w:val="24"/>
          <w:szCs w:val="24"/>
          <w:rtl/>
        </w:rPr>
        <w:t xml:space="preserve"> می باشند. و </w:t>
      </w:r>
      <w:r w:rsidRPr="00A047C7">
        <w:rPr>
          <w:rFonts w:cs="B Nazanin"/>
          <w:b/>
          <w:bCs/>
          <w:sz w:val="24"/>
          <w:szCs w:val="24"/>
          <w:lang w:bidi="fa-IR"/>
        </w:rPr>
        <w:t>PI</w:t>
      </w:r>
      <w:r w:rsidRPr="00A047C7">
        <w:rPr>
          <w:rFonts w:cs="B Nazanin"/>
          <w:b/>
          <w:bCs/>
          <w:sz w:val="24"/>
          <w:szCs w:val="24"/>
          <w:rtl/>
        </w:rPr>
        <w:t xml:space="preserve"> مخفف کلمات </w:t>
      </w:r>
      <w:proofErr w:type="spellStart"/>
      <w:r w:rsidR="00953BA9">
        <w:rPr>
          <w:rFonts w:cs="B Nazanin"/>
          <w:b/>
          <w:bCs/>
          <w:sz w:val="24"/>
          <w:szCs w:val="24"/>
          <w:lang w:bidi="fa-IR"/>
        </w:rPr>
        <w:t>P</w:t>
      </w:r>
      <w:r w:rsidR="00953BA9" w:rsidRPr="00A047C7">
        <w:rPr>
          <w:rFonts w:cs="B Nazanin"/>
          <w:b/>
          <w:bCs/>
          <w:sz w:val="24"/>
          <w:szCs w:val="24"/>
          <w:lang w:bidi="fa-IR"/>
        </w:rPr>
        <w:t>r</w:t>
      </w:r>
      <w:bookmarkStart w:id="0" w:name="_GoBack"/>
      <w:bookmarkEnd w:id="0"/>
      <w:r w:rsidR="00953BA9" w:rsidRPr="00A047C7">
        <w:rPr>
          <w:rFonts w:cs="B Nazanin"/>
          <w:b/>
          <w:bCs/>
          <w:sz w:val="24"/>
          <w:szCs w:val="24"/>
          <w:lang w:bidi="fa-IR"/>
        </w:rPr>
        <w:t>forma</w:t>
      </w:r>
      <w:proofErr w:type="spellEnd"/>
      <w:r w:rsidRPr="00A047C7">
        <w:rPr>
          <w:rFonts w:cs="B Nazanin"/>
          <w:b/>
          <w:bCs/>
          <w:sz w:val="24"/>
          <w:szCs w:val="24"/>
          <w:lang w:bidi="fa-IR"/>
        </w:rPr>
        <w:t xml:space="preserve"> invoice</w:t>
      </w:r>
      <w:r w:rsidRPr="00A047C7">
        <w:rPr>
          <w:rFonts w:cs="B Nazanin"/>
          <w:b/>
          <w:bCs/>
          <w:sz w:val="24"/>
          <w:szCs w:val="24"/>
          <w:rtl/>
        </w:rPr>
        <w:t xml:space="preserve"> است که به معنی فاکتور فروش میباشد.</w:t>
      </w:r>
      <w:r w:rsidR="00953BA9">
        <w:rPr>
          <w:rFonts w:cs="B Nazanin"/>
          <w:b/>
          <w:bCs/>
          <w:sz w:val="24"/>
          <w:szCs w:val="24"/>
          <w:lang w:bidi="fa-IR"/>
        </w:rPr>
        <w:t>COC</w:t>
      </w:r>
      <w:r w:rsidRPr="00A047C7">
        <w:rPr>
          <w:rFonts w:cs="B Nazanin"/>
          <w:b/>
          <w:bCs/>
          <w:sz w:val="24"/>
          <w:szCs w:val="24"/>
          <w:lang w:bidi="fa-IR"/>
        </w:rPr>
        <w:t>:</w:t>
      </w:r>
      <w:r w:rsidR="00953BA9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A047C7">
        <w:rPr>
          <w:rFonts w:cs="B Nazanin"/>
          <w:b/>
          <w:bCs/>
          <w:sz w:val="24"/>
          <w:szCs w:val="24"/>
          <w:lang w:bidi="fa-IR"/>
        </w:rPr>
        <w:t>Certificate Of Compliance</w:t>
      </w:r>
      <w:r w:rsidRPr="00A047C7">
        <w:rPr>
          <w:rFonts w:cs="B Nazanin"/>
          <w:b/>
          <w:bCs/>
          <w:sz w:val="24"/>
          <w:szCs w:val="24"/>
          <w:rtl/>
        </w:rPr>
        <w:t xml:space="preserve"> گواهی تطبیق کالا با مفاد پروفرماو کالای ارسالی است.</w:t>
      </w:r>
    </w:p>
    <w:p w:rsidR="00A047C7" w:rsidRPr="00A047C7" w:rsidRDefault="00A047C7" w:rsidP="007B1436">
      <w:pPr>
        <w:bidi/>
        <w:ind w:left="-90"/>
        <w:rPr>
          <w:rFonts w:cs="B Nazanin"/>
          <w:b/>
          <w:bCs/>
          <w:sz w:val="24"/>
          <w:szCs w:val="24"/>
          <w:rtl/>
        </w:rPr>
      </w:pPr>
      <w:r w:rsidRPr="00A047C7">
        <w:rPr>
          <w:rFonts w:cs="B Nazanin"/>
          <w:b/>
          <w:bCs/>
          <w:sz w:val="24"/>
          <w:szCs w:val="24"/>
          <w:rtl/>
        </w:rPr>
        <w:t>تفاوت گواهی ب</w:t>
      </w:r>
    </w:p>
    <w:p w:rsidR="001A0102" w:rsidRPr="00A047C7" w:rsidRDefault="001A0102" w:rsidP="007B1436">
      <w:pPr>
        <w:bidi/>
        <w:ind w:left="-90"/>
        <w:rPr>
          <w:rFonts w:cs="B Nazanin"/>
          <w:b/>
          <w:bCs/>
          <w:sz w:val="24"/>
          <w:szCs w:val="24"/>
          <w:rtl/>
          <w:lang w:bidi="fa-IR"/>
        </w:rPr>
      </w:pPr>
    </w:p>
    <w:sectPr w:rsidR="001A0102" w:rsidRPr="00A047C7" w:rsidSect="00A047C7">
      <w:pgSz w:w="11906" w:h="16838"/>
      <w:pgMar w:top="1440" w:right="566" w:bottom="1440" w:left="360" w:header="706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F3EB780F-CCB9-4387-A488-2F8CCA961BB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2" w:fontKey="{1137A604-41AC-4F81-9445-788AC88DC1F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3" w:subsetted="1" w:fontKey="{94B12B3B-4F4A-457C-A6C2-A5850BED209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102"/>
    <w:rsid w:val="00195A1E"/>
    <w:rsid w:val="001A0102"/>
    <w:rsid w:val="00442A8D"/>
    <w:rsid w:val="007B1436"/>
    <w:rsid w:val="00953BA9"/>
    <w:rsid w:val="00A047C7"/>
    <w:rsid w:val="00C4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3777F"/>
  <w15:chartTrackingRefBased/>
  <w15:docId w15:val="{5CED2190-E226-43DD-9309-80E75706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47C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04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2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241</Words>
  <Characters>995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nariman</dc:creator>
  <cp:keywords/>
  <dc:description/>
  <cp:lastModifiedBy>nariman</cp:lastModifiedBy>
  <cp:revision>3</cp:revision>
  <dcterms:created xsi:type="dcterms:W3CDTF">2021-06-25T17:23:00Z</dcterms:created>
  <dcterms:modified xsi:type="dcterms:W3CDTF">2024-07-24T10:37:00Z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5aed26ce71df1707134f180a69ff1f8011323b5705dde3369aae09f1fb373a4b</vt:lpwstr>
  </property>
</Properties>
</file>